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7"/>
        <w:gridCol w:w="3165"/>
        <w:gridCol w:w="7929"/>
      </w:tblGrid>
      <w:tr w:rsidR="000A40B3" w14:paraId="1045F670" w14:textId="77777777">
        <w:trPr>
          <w:trHeight w:val="685"/>
        </w:trPr>
        <w:tc>
          <w:tcPr>
            <w:tcW w:w="15481" w:type="dxa"/>
            <w:gridSpan w:val="3"/>
            <w:shd w:val="clear" w:color="auto" w:fill="16365D"/>
          </w:tcPr>
          <w:p w14:paraId="1045F66E" w14:textId="77777777" w:rsidR="000A40B3" w:rsidRDefault="00980949">
            <w:pPr>
              <w:pStyle w:val="TableParagraph"/>
              <w:spacing w:before="2"/>
              <w:ind w:left="15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NJEDA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Main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Street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Lenders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Grant</w:t>
            </w:r>
          </w:p>
          <w:p w14:paraId="1045F66F" w14:textId="77777777" w:rsidR="000A40B3" w:rsidRDefault="00980949">
            <w:pPr>
              <w:pStyle w:val="TableParagraph"/>
              <w:spacing w:before="1" w:line="321" w:lineRule="exact"/>
              <w:ind w:left="15" w:right="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Approved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and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proofErr w:type="gramStart"/>
            <w:r>
              <w:rPr>
                <w:b/>
                <w:color w:val="FFFFFF"/>
                <w:spacing w:val="-2"/>
                <w:sz w:val="28"/>
              </w:rPr>
              <w:t>Participating</w:t>
            </w:r>
            <w:proofErr w:type="gramEnd"/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Microbusiness</w:t>
            </w:r>
            <w:r>
              <w:rPr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Grantees</w:t>
            </w:r>
            <w:r>
              <w:rPr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as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of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February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2026</w:t>
            </w:r>
          </w:p>
        </w:tc>
      </w:tr>
      <w:tr w:rsidR="000A40B3" w14:paraId="1045F674" w14:textId="77777777">
        <w:trPr>
          <w:trHeight w:val="506"/>
        </w:trPr>
        <w:tc>
          <w:tcPr>
            <w:tcW w:w="4387" w:type="dxa"/>
            <w:shd w:val="clear" w:color="auto" w:fill="94B3D6"/>
          </w:tcPr>
          <w:p w14:paraId="1045F671" w14:textId="77777777" w:rsidR="000A40B3" w:rsidRDefault="00980949">
            <w:pPr>
              <w:pStyle w:val="TableParagraph"/>
              <w:spacing w:before="107"/>
              <w:ind w:left="21"/>
              <w:rPr>
                <w:sz w:val="24"/>
              </w:rPr>
            </w:pPr>
            <w:r>
              <w:rPr>
                <w:sz w:val="24"/>
              </w:rPr>
              <w:t>Microbusiness</w:t>
            </w:r>
            <w:r>
              <w:rPr>
                <w:spacing w:val="-2"/>
                <w:sz w:val="24"/>
              </w:rPr>
              <w:t xml:space="preserve"> Lender</w:t>
            </w:r>
          </w:p>
        </w:tc>
        <w:tc>
          <w:tcPr>
            <w:tcW w:w="3165" w:type="dxa"/>
            <w:shd w:val="clear" w:color="auto" w:fill="94B3D6"/>
          </w:tcPr>
          <w:p w14:paraId="1045F672" w14:textId="77777777" w:rsidR="000A40B3" w:rsidRDefault="00980949">
            <w:pPr>
              <w:pStyle w:val="TableParagraph"/>
              <w:spacing w:before="107"/>
              <w:ind w:left="36" w:right="25"/>
              <w:rPr>
                <w:sz w:val="24"/>
              </w:rPr>
            </w:pP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7929" w:type="dxa"/>
            <w:shd w:val="clear" w:color="auto" w:fill="94B3D6"/>
          </w:tcPr>
          <w:p w14:paraId="1045F673" w14:textId="77777777" w:rsidR="000A40B3" w:rsidRDefault="00980949">
            <w:pPr>
              <w:pStyle w:val="TableParagraph"/>
              <w:spacing w:before="107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Product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Offering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(includes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assistance)</w:t>
            </w:r>
          </w:p>
        </w:tc>
      </w:tr>
      <w:tr w:rsidR="000A40B3" w14:paraId="1045F679" w14:textId="77777777">
        <w:trPr>
          <w:trHeight w:val="890"/>
        </w:trPr>
        <w:tc>
          <w:tcPr>
            <w:tcW w:w="4387" w:type="dxa"/>
          </w:tcPr>
          <w:p w14:paraId="1045F675" w14:textId="77777777" w:rsidR="000A40B3" w:rsidRDefault="00980949">
            <w:pPr>
              <w:pStyle w:val="TableParagraph"/>
              <w:spacing w:before="13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Ascendus,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Inc.</w:t>
            </w:r>
          </w:p>
          <w:p w14:paraId="1045F676" w14:textId="77777777" w:rsidR="000A40B3" w:rsidRDefault="00980949">
            <w:pPr>
              <w:pStyle w:val="TableParagraph"/>
              <w:spacing w:before="5"/>
              <w:ind w:left="11"/>
            </w:pPr>
            <w:hyperlink r:id="rId4">
              <w:r>
                <w:rPr>
                  <w:color w:val="0000FF"/>
                  <w:spacing w:val="-2"/>
                  <w:u w:val="single" w:color="0000FF"/>
                </w:rPr>
                <w:t>www.ascendus.org/products/</w:t>
              </w:r>
            </w:hyperlink>
          </w:p>
        </w:tc>
        <w:tc>
          <w:tcPr>
            <w:tcW w:w="3165" w:type="dxa"/>
          </w:tcPr>
          <w:p w14:paraId="1045F677" w14:textId="77777777" w:rsidR="000A40B3" w:rsidRDefault="00980949">
            <w:pPr>
              <w:pStyle w:val="TableParagraph"/>
              <w:spacing w:before="174" w:line="244" w:lineRule="auto"/>
              <w:ind w:left="609" w:firstLine="489"/>
              <w:jc w:val="left"/>
            </w:pPr>
            <w:r>
              <w:t xml:space="preserve">Kate Watts </w:t>
            </w:r>
            <w:hyperlink r:id="rId5">
              <w:r>
                <w:rPr>
                  <w:color w:val="0000FF"/>
                  <w:spacing w:val="-2"/>
                  <w:u w:val="single" w:color="0000FF"/>
                </w:rPr>
                <w:t>kwatts@ascendus.org</w:t>
              </w:r>
            </w:hyperlink>
          </w:p>
        </w:tc>
        <w:tc>
          <w:tcPr>
            <w:tcW w:w="7929" w:type="dxa"/>
          </w:tcPr>
          <w:p w14:paraId="1045F678" w14:textId="77777777" w:rsidR="000A40B3" w:rsidRDefault="00980949">
            <w:pPr>
              <w:pStyle w:val="TableParagraph"/>
              <w:spacing w:before="4"/>
              <w:ind w:left="2453" w:hanging="2384"/>
              <w:jc w:val="lef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Microbusiness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loans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between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$10,000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and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$100,000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with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loan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terms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up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to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six </w:t>
            </w:r>
            <w:r>
              <w:rPr>
                <w:w w:val="105"/>
                <w:sz w:val="24"/>
              </w:rPr>
              <w:t>years and interest rates of 5%.</w:t>
            </w:r>
          </w:p>
        </w:tc>
      </w:tr>
      <w:tr w:rsidR="000A40B3" w14:paraId="1045F67F" w14:textId="77777777">
        <w:trPr>
          <w:trHeight w:val="1367"/>
        </w:trPr>
        <w:tc>
          <w:tcPr>
            <w:tcW w:w="4387" w:type="dxa"/>
            <w:shd w:val="clear" w:color="auto" w:fill="F1F1F1"/>
          </w:tcPr>
          <w:p w14:paraId="1045F67A" w14:textId="77777777" w:rsidR="000A40B3" w:rsidRDefault="00980949">
            <w:pPr>
              <w:pStyle w:val="TableParagraph"/>
              <w:spacing w:before="256"/>
              <w:ind w:left="1941" w:hanging="16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Renaissance Economic Development </w:t>
            </w:r>
            <w:r>
              <w:rPr>
                <w:b/>
                <w:spacing w:val="-2"/>
                <w:w w:val="105"/>
                <w:sz w:val="24"/>
              </w:rPr>
              <w:t>Corp.</w:t>
            </w:r>
          </w:p>
          <w:p w14:paraId="1045F67B" w14:textId="77777777" w:rsidR="000A40B3" w:rsidRDefault="00980949">
            <w:pPr>
              <w:pStyle w:val="TableParagraph"/>
              <w:spacing w:before="4"/>
              <w:ind w:left="237"/>
              <w:jc w:val="left"/>
            </w:pPr>
            <w:hyperlink r:id="rId6">
              <w:r>
                <w:rPr>
                  <w:color w:val="0000FF"/>
                  <w:u w:val="single" w:color="0000FF"/>
                </w:rPr>
                <w:t>New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Jersey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Main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Street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Micro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Business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u w:val="single" w:color="0000FF"/>
                </w:rPr>
                <w:t>Loan</w:t>
              </w:r>
            </w:hyperlink>
          </w:p>
        </w:tc>
        <w:tc>
          <w:tcPr>
            <w:tcW w:w="3165" w:type="dxa"/>
            <w:shd w:val="clear" w:color="auto" w:fill="F1F1F1"/>
          </w:tcPr>
          <w:p w14:paraId="1045F67C" w14:textId="77777777" w:rsidR="000A40B3" w:rsidRDefault="000A40B3">
            <w:pPr>
              <w:pStyle w:val="TableParagraph"/>
              <w:spacing w:before="163"/>
              <w:jc w:val="left"/>
              <w:rPr>
                <w:rFonts w:ascii="Times New Roman"/>
              </w:rPr>
            </w:pPr>
          </w:p>
          <w:p w14:paraId="1045F67D" w14:textId="77777777" w:rsidR="000A40B3" w:rsidRDefault="00980949">
            <w:pPr>
              <w:pStyle w:val="TableParagraph"/>
              <w:ind w:left="403" w:firstLine="662"/>
              <w:jc w:val="left"/>
            </w:pPr>
            <w:r>
              <w:t xml:space="preserve">Glenn Davis </w:t>
            </w:r>
            <w:hyperlink r:id="rId7">
              <w:r>
                <w:rPr>
                  <w:color w:val="0000FF"/>
                  <w:spacing w:val="-2"/>
                  <w:u w:val="single" w:color="0000FF"/>
                </w:rPr>
                <w:t>glenn@renaissancesbs.org</w:t>
              </w:r>
            </w:hyperlink>
          </w:p>
        </w:tc>
        <w:tc>
          <w:tcPr>
            <w:tcW w:w="7929" w:type="dxa"/>
            <w:shd w:val="clear" w:color="auto" w:fill="F1F1F1"/>
          </w:tcPr>
          <w:p w14:paraId="1045F67E" w14:textId="77777777" w:rsidR="000A40B3" w:rsidRDefault="00980949">
            <w:pPr>
              <w:pStyle w:val="TableParagraph"/>
              <w:spacing w:before="100"/>
              <w:ind w:left="72" w:right="33" w:hanging="4"/>
              <w:rPr>
                <w:sz w:val="24"/>
              </w:rPr>
            </w:pPr>
            <w:r>
              <w:rPr>
                <w:w w:val="105"/>
                <w:sz w:val="24"/>
              </w:rPr>
              <w:t>Microbusiness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loans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between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$10,000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$50,000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60-month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terms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 5%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fixed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rates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businesses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Bergen,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Essex,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Hudson,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Hunterdon,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Mercer, </w:t>
            </w:r>
            <w:r>
              <w:rPr>
                <w:spacing w:val="-2"/>
                <w:w w:val="105"/>
                <w:sz w:val="24"/>
              </w:rPr>
              <w:t>Middlesex,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Monmouth,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Morris,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Passaic,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Somerset,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Sussex,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Union,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and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Warren Counties.</w:t>
            </w:r>
          </w:p>
        </w:tc>
      </w:tr>
      <w:tr w:rsidR="000A40B3" w14:paraId="1045F686" w14:textId="77777777">
        <w:trPr>
          <w:trHeight w:val="1115"/>
        </w:trPr>
        <w:tc>
          <w:tcPr>
            <w:tcW w:w="4387" w:type="dxa"/>
          </w:tcPr>
          <w:p w14:paraId="1045F680" w14:textId="77777777" w:rsidR="000A40B3" w:rsidRDefault="00980949">
            <w:pPr>
              <w:pStyle w:val="TableParagraph"/>
              <w:spacing w:before="4"/>
              <w:ind w:left="3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Grow</w:t>
            </w:r>
            <w:r>
              <w:rPr>
                <w:b/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America</w:t>
            </w:r>
          </w:p>
          <w:p w14:paraId="1045F681" w14:textId="77777777" w:rsidR="000A40B3" w:rsidRDefault="00980949">
            <w:pPr>
              <w:pStyle w:val="TableParagraph"/>
              <w:spacing w:before="4" w:line="242" w:lineRule="auto"/>
              <w:ind w:left="122" w:right="38"/>
            </w:pPr>
            <w:hyperlink r:id="rId8">
              <w:r>
                <w:rPr>
                  <w:color w:val="0000FF"/>
                  <w:u w:val="single" w:color="0000FF"/>
                </w:rPr>
                <w:t>Lending</w:t>
              </w:r>
              <w:r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and</w:t>
              </w:r>
              <w:r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entrepreneurial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support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Grow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r>
              <w:rPr>
                <w:color w:val="0000FF"/>
                <w:spacing w:val="-8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u w:val="single" w:color="0000FF"/>
                </w:rPr>
                <w:t>America</w:t>
              </w:r>
            </w:hyperlink>
          </w:p>
        </w:tc>
        <w:tc>
          <w:tcPr>
            <w:tcW w:w="3165" w:type="dxa"/>
          </w:tcPr>
          <w:p w14:paraId="1045F682" w14:textId="77777777" w:rsidR="000A40B3" w:rsidRDefault="000A40B3">
            <w:pPr>
              <w:pStyle w:val="TableParagraph"/>
              <w:spacing w:before="43"/>
              <w:jc w:val="left"/>
              <w:rPr>
                <w:rFonts w:ascii="Times New Roman"/>
              </w:rPr>
            </w:pPr>
          </w:p>
          <w:p w14:paraId="1045F683" w14:textId="77777777" w:rsidR="000A40B3" w:rsidRDefault="00980949">
            <w:pPr>
              <w:pStyle w:val="TableParagraph"/>
              <w:ind w:left="36" w:right="4"/>
            </w:pPr>
            <w:r>
              <w:t>Ann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Finnegan</w:t>
            </w:r>
          </w:p>
          <w:p w14:paraId="1045F684" w14:textId="77777777" w:rsidR="000A40B3" w:rsidRDefault="00980949">
            <w:pPr>
              <w:pStyle w:val="TableParagraph"/>
              <w:spacing w:before="3"/>
              <w:ind w:left="36"/>
              <w:rPr>
                <w:sz w:val="21"/>
              </w:rPr>
            </w:pPr>
            <w:hyperlink r:id="rId10">
              <w:r>
                <w:rPr>
                  <w:color w:val="0000FF"/>
                  <w:spacing w:val="-2"/>
                  <w:sz w:val="21"/>
                  <w:u w:val="single" w:color="0000FF"/>
                </w:rPr>
                <w:t>afinnegan@growamerica.org</w:t>
              </w:r>
            </w:hyperlink>
          </w:p>
        </w:tc>
        <w:tc>
          <w:tcPr>
            <w:tcW w:w="7929" w:type="dxa"/>
          </w:tcPr>
          <w:p w14:paraId="1045F685" w14:textId="77777777" w:rsidR="000A40B3" w:rsidRDefault="00980949">
            <w:pPr>
              <w:pStyle w:val="TableParagraph"/>
              <w:spacing w:before="268"/>
              <w:ind w:left="3276" w:hanging="3121"/>
              <w:jc w:val="lef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Microbusiness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loans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4"/>
              </w:rPr>
              <w:t>between</w:t>
            </w:r>
            <w:proofErr w:type="gramEnd"/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$10,000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and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$100,000,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with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interest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rates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not </w:t>
            </w:r>
            <w:r>
              <w:rPr>
                <w:w w:val="105"/>
                <w:sz w:val="24"/>
              </w:rPr>
              <w:t>to exceed 5%.</w:t>
            </w:r>
          </w:p>
        </w:tc>
      </w:tr>
      <w:tr w:rsidR="000A40B3" w14:paraId="1045F68B" w14:textId="77777777">
        <w:trPr>
          <w:trHeight w:val="1321"/>
        </w:trPr>
        <w:tc>
          <w:tcPr>
            <w:tcW w:w="4387" w:type="dxa"/>
            <w:shd w:val="clear" w:color="auto" w:fill="F1F1F1"/>
          </w:tcPr>
          <w:p w14:paraId="1045F687" w14:textId="77777777" w:rsidR="000A40B3" w:rsidRDefault="00980949">
            <w:pPr>
              <w:pStyle w:val="TableParagraph"/>
              <w:spacing w:before="97"/>
              <w:ind w:left="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TruFund</w:t>
            </w:r>
            <w:proofErr w:type="spellEnd"/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Services,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Inc.</w:t>
            </w:r>
          </w:p>
          <w:p w14:paraId="1045F688" w14:textId="77777777" w:rsidR="000A40B3" w:rsidRDefault="00980949">
            <w:pPr>
              <w:pStyle w:val="TableParagraph"/>
              <w:spacing w:before="7"/>
              <w:ind w:left="307" w:right="272"/>
            </w:pPr>
            <w:hyperlink r:id="rId11">
              <w:r>
                <w:rPr>
                  <w:color w:val="0000FF"/>
                  <w:u w:val="single" w:color="0000FF"/>
                </w:rPr>
                <w:t>Small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Business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Lending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In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New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York</w:t>
              </w:r>
              <w:r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|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New</w:t>
              </w:r>
            </w:hyperlink>
            <w:r>
              <w:rPr>
                <w:color w:val="0000FF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 xml:space="preserve">Jersey - </w:t>
              </w:r>
              <w:proofErr w:type="spellStart"/>
              <w:r>
                <w:rPr>
                  <w:color w:val="0000FF"/>
                  <w:u w:val="single" w:color="0000FF"/>
                </w:rPr>
                <w:t>TruFund</w:t>
              </w:r>
              <w:proofErr w:type="spellEnd"/>
            </w:hyperlink>
          </w:p>
        </w:tc>
        <w:tc>
          <w:tcPr>
            <w:tcW w:w="3165" w:type="dxa"/>
            <w:shd w:val="clear" w:color="auto" w:fill="F1F1F1"/>
          </w:tcPr>
          <w:p w14:paraId="3C1C7CFD" w14:textId="77777777" w:rsidR="001F733C" w:rsidRDefault="001F733C" w:rsidP="001F733C">
            <w:pPr>
              <w:pStyle w:val="TableParagraph"/>
              <w:ind w:firstLine="187"/>
              <w:rPr>
                <w:sz w:val="24"/>
              </w:rPr>
            </w:pPr>
          </w:p>
          <w:p w14:paraId="26EF5ADF" w14:textId="153A39AD" w:rsidR="00C963ED" w:rsidRPr="00FD232A" w:rsidRDefault="003A5A35" w:rsidP="001F733C">
            <w:pPr>
              <w:pStyle w:val="TableParagraph"/>
              <w:ind w:firstLine="187"/>
              <w:rPr>
                <w:color w:val="0000FF"/>
                <w:sz w:val="24"/>
              </w:rPr>
            </w:pPr>
            <w:hyperlink r:id="rId13" w:history="1">
              <w:r w:rsidRPr="00685EE9">
                <w:rPr>
                  <w:rStyle w:val="Hyperlink"/>
                  <w:sz w:val="24"/>
                </w:rPr>
                <w:t xml:space="preserve"> </w:t>
              </w:r>
              <w:r w:rsidRPr="00FD232A">
                <w:rPr>
                  <w:rStyle w:val="Hyperlink"/>
                  <w:color w:val="0000FF"/>
                  <w:sz w:val="24"/>
                </w:rPr>
                <w:t xml:space="preserve">Complete </w:t>
              </w:r>
              <w:proofErr w:type="spellStart"/>
              <w:r w:rsidRPr="00FD232A">
                <w:rPr>
                  <w:rStyle w:val="Hyperlink"/>
                  <w:color w:val="0000FF"/>
                  <w:sz w:val="24"/>
                </w:rPr>
                <w:t>Trufund</w:t>
              </w:r>
              <w:proofErr w:type="spellEnd"/>
              <w:r w:rsidRPr="00FD232A">
                <w:rPr>
                  <w:rStyle w:val="Hyperlink"/>
                  <w:color w:val="0000FF"/>
                  <w:sz w:val="24"/>
                </w:rPr>
                <w:t xml:space="preserve"> Lead Form</w:t>
              </w:r>
            </w:hyperlink>
          </w:p>
          <w:p w14:paraId="08ED950C" w14:textId="77777777" w:rsidR="001F733C" w:rsidRPr="00685EE9" w:rsidRDefault="00C963ED" w:rsidP="001F733C">
            <w:pPr>
              <w:pStyle w:val="TableParagraph"/>
              <w:ind w:firstLine="187"/>
              <w:rPr>
                <w:sz w:val="24"/>
              </w:rPr>
            </w:pPr>
            <w:r w:rsidRPr="00685EE9">
              <w:rPr>
                <w:sz w:val="24"/>
              </w:rPr>
              <w:t>Or</w:t>
            </w:r>
          </w:p>
          <w:p w14:paraId="1045F689" w14:textId="1D7B9752" w:rsidR="00C963ED" w:rsidRDefault="001F733C" w:rsidP="001F733C">
            <w:pPr>
              <w:pStyle w:val="TableParagraph"/>
              <w:ind w:firstLine="187"/>
              <w:rPr>
                <w:sz w:val="24"/>
              </w:rPr>
            </w:pPr>
            <w:hyperlink r:id="rId14" w:history="1">
              <w:r w:rsidRPr="00685EE9">
                <w:rPr>
                  <w:rStyle w:val="Hyperlink"/>
                  <w:sz w:val="24"/>
                </w:rPr>
                <w:t>NewYork@trufund.org</w:t>
              </w:r>
            </w:hyperlink>
          </w:p>
        </w:tc>
        <w:tc>
          <w:tcPr>
            <w:tcW w:w="7929" w:type="dxa"/>
            <w:shd w:val="clear" w:color="auto" w:fill="F1F1F1"/>
          </w:tcPr>
          <w:p w14:paraId="1045F68A" w14:textId="77777777" w:rsidR="000A40B3" w:rsidRDefault="00980949">
            <w:pPr>
              <w:pStyle w:val="TableParagraph"/>
              <w:spacing w:before="222"/>
              <w:ind w:left="15"/>
              <w:rPr>
                <w:sz w:val="24"/>
              </w:rPr>
            </w:pPr>
            <w:r>
              <w:rPr>
                <w:sz w:val="24"/>
              </w:rPr>
              <w:t>Microbusiness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$10,000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$100,000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non-profit organizations located in low- to moderate-income (LMI) areas and that employ LMI workers.</w:t>
            </w:r>
          </w:p>
        </w:tc>
      </w:tr>
      <w:tr w:rsidR="000A40B3" w14:paraId="1045F691" w14:textId="77777777">
        <w:trPr>
          <w:trHeight w:val="1300"/>
        </w:trPr>
        <w:tc>
          <w:tcPr>
            <w:tcW w:w="4387" w:type="dxa"/>
          </w:tcPr>
          <w:p w14:paraId="1045F68C" w14:textId="77777777" w:rsidR="000A40B3" w:rsidRDefault="00980949">
            <w:pPr>
              <w:pStyle w:val="TableParagraph"/>
              <w:spacing w:before="210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Cumberland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Empowerment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Zone,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Inc.</w:t>
            </w:r>
          </w:p>
          <w:p w14:paraId="1045F68D" w14:textId="77777777" w:rsidR="000A40B3" w:rsidRDefault="00980949">
            <w:pPr>
              <w:pStyle w:val="TableParagraph"/>
              <w:ind w:left="31"/>
              <w:rPr>
                <w:sz w:val="24"/>
              </w:rPr>
            </w:pPr>
            <w:hyperlink r:id="rId15">
              <w:r>
                <w:rPr>
                  <w:color w:val="0000FF"/>
                  <w:spacing w:val="-2"/>
                  <w:w w:val="105"/>
                  <w:sz w:val="24"/>
                  <w:u w:val="single" w:color="0000FF"/>
                </w:rPr>
                <w:t>www.cezcorp.org</w:t>
              </w:r>
            </w:hyperlink>
          </w:p>
        </w:tc>
        <w:tc>
          <w:tcPr>
            <w:tcW w:w="3165" w:type="dxa"/>
          </w:tcPr>
          <w:p w14:paraId="1045F68E" w14:textId="77777777" w:rsidR="000A40B3" w:rsidRDefault="000A40B3">
            <w:pPr>
              <w:pStyle w:val="TableParagraph"/>
              <w:spacing w:before="127"/>
              <w:jc w:val="left"/>
              <w:rPr>
                <w:rFonts w:ascii="Times New Roman"/>
              </w:rPr>
            </w:pPr>
          </w:p>
          <w:p w14:paraId="1045F68F" w14:textId="77777777" w:rsidR="000A40B3" w:rsidRDefault="00980949">
            <w:pPr>
              <w:pStyle w:val="TableParagraph"/>
              <w:ind w:left="669" w:firstLine="240"/>
              <w:jc w:val="left"/>
            </w:pPr>
            <w:r>
              <w:t xml:space="preserve">Denise Jackson </w:t>
            </w:r>
            <w:hyperlink r:id="rId16">
              <w:r>
                <w:rPr>
                  <w:color w:val="0000FF"/>
                  <w:spacing w:val="-2"/>
                  <w:u w:val="single" w:color="0000FF"/>
                </w:rPr>
                <w:t>denise@cezcorp.org</w:t>
              </w:r>
            </w:hyperlink>
          </w:p>
        </w:tc>
        <w:tc>
          <w:tcPr>
            <w:tcW w:w="7929" w:type="dxa"/>
          </w:tcPr>
          <w:p w14:paraId="1045F690" w14:textId="77777777" w:rsidR="000A40B3" w:rsidRDefault="00980949">
            <w:pPr>
              <w:pStyle w:val="TableParagraph"/>
              <w:spacing w:before="215"/>
              <w:ind w:left="166" w:right="126" w:hanging="5"/>
              <w:rPr>
                <w:sz w:val="24"/>
              </w:rPr>
            </w:pPr>
            <w:r>
              <w:rPr>
                <w:w w:val="105"/>
                <w:sz w:val="24"/>
              </w:rPr>
              <w:t>Microbusiness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loans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between $10,000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$</w:t>
            </w:r>
            <w:proofErr w:type="gramStart"/>
            <w:r>
              <w:rPr>
                <w:w w:val="105"/>
                <w:sz w:val="24"/>
              </w:rPr>
              <w:t>25,000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proofErr w:type="gramEnd"/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collateral </w:t>
            </w:r>
            <w:r>
              <w:rPr>
                <w:spacing w:val="-2"/>
                <w:w w:val="105"/>
                <w:sz w:val="24"/>
              </w:rPr>
              <w:t>required,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or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between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$25,001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and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$100,000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with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collateral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required.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Serves </w:t>
            </w:r>
            <w:r>
              <w:rPr>
                <w:w w:val="105"/>
                <w:sz w:val="24"/>
              </w:rPr>
              <w:t>for profit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nonprofit businesses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located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 Cumberland County.</w:t>
            </w:r>
          </w:p>
        </w:tc>
      </w:tr>
      <w:tr w:rsidR="000A40B3" w14:paraId="1045F698" w14:textId="77777777">
        <w:trPr>
          <w:trHeight w:val="1237"/>
        </w:trPr>
        <w:tc>
          <w:tcPr>
            <w:tcW w:w="4387" w:type="dxa"/>
            <w:shd w:val="clear" w:color="auto" w:fill="F1F1F1"/>
          </w:tcPr>
          <w:p w14:paraId="1045F692" w14:textId="77777777" w:rsidR="000A40B3" w:rsidRDefault="00980949">
            <w:pPr>
              <w:pStyle w:val="TableParagraph"/>
              <w:spacing w:before="193"/>
              <w:ind w:left="626" w:right="590"/>
              <w:rPr>
                <w:b/>
                <w:sz w:val="24"/>
              </w:rPr>
            </w:pPr>
            <w:proofErr w:type="gramStart"/>
            <w:r>
              <w:rPr>
                <w:b/>
                <w:w w:val="105"/>
                <w:sz w:val="24"/>
              </w:rPr>
              <w:t>Invest</w:t>
            </w:r>
            <w:proofErr w:type="gramEnd"/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Newark,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A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NJ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Nonprofit </w:t>
            </w:r>
            <w:r>
              <w:rPr>
                <w:b/>
                <w:spacing w:val="-2"/>
                <w:w w:val="105"/>
                <w:sz w:val="24"/>
              </w:rPr>
              <w:t>Organization</w:t>
            </w:r>
          </w:p>
          <w:p w14:paraId="1045F693" w14:textId="77777777" w:rsidR="000A40B3" w:rsidRDefault="00980949">
            <w:pPr>
              <w:pStyle w:val="TableParagraph"/>
              <w:spacing w:before="5"/>
              <w:ind w:left="131" w:right="38"/>
            </w:pPr>
            <w:hyperlink r:id="rId17">
              <w:r>
                <w:rPr>
                  <w:color w:val="0000FF"/>
                  <w:u w:val="single" w:color="0000FF"/>
                </w:rPr>
                <w:t>Business</w:t>
              </w:r>
              <w:r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Development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Capital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–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Invest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Newark</w:t>
              </w:r>
            </w:hyperlink>
          </w:p>
        </w:tc>
        <w:tc>
          <w:tcPr>
            <w:tcW w:w="3165" w:type="dxa"/>
            <w:shd w:val="clear" w:color="auto" w:fill="F1F1F1"/>
          </w:tcPr>
          <w:p w14:paraId="1045F694" w14:textId="77777777" w:rsidR="000A40B3" w:rsidRDefault="000A40B3">
            <w:pPr>
              <w:pStyle w:val="TableParagraph"/>
              <w:spacing w:before="98"/>
              <w:jc w:val="left"/>
              <w:rPr>
                <w:rFonts w:ascii="Times New Roman"/>
              </w:rPr>
            </w:pPr>
          </w:p>
          <w:p w14:paraId="1045F695" w14:textId="77777777" w:rsidR="000A40B3" w:rsidRDefault="00980949">
            <w:pPr>
              <w:pStyle w:val="TableParagraph"/>
              <w:spacing w:before="1" w:line="242" w:lineRule="auto"/>
              <w:ind w:left="333" w:firstLine="499"/>
              <w:jc w:val="left"/>
            </w:pPr>
            <w:r>
              <w:t xml:space="preserve">Therone Hopkins </w:t>
            </w:r>
            <w:hyperlink r:id="rId18">
              <w:r>
                <w:rPr>
                  <w:color w:val="0000FF"/>
                  <w:spacing w:val="-2"/>
                  <w:u w:val="single" w:color="0000FF"/>
                </w:rPr>
                <w:t>thopkins@investnewark.org</w:t>
              </w:r>
            </w:hyperlink>
          </w:p>
        </w:tc>
        <w:tc>
          <w:tcPr>
            <w:tcW w:w="7929" w:type="dxa"/>
            <w:shd w:val="clear" w:color="auto" w:fill="F1F1F1"/>
          </w:tcPr>
          <w:p w14:paraId="1045F696" w14:textId="77777777" w:rsidR="000A40B3" w:rsidRDefault="000A40B3">
            <w:pPr>
              <w:pStyle w:val="TableParagraph"/>
              <w:spacing w:before="54"/>
              <w:jc w:val="left"/>
              <w:rPr>
                <w:rFonts w:ascii="Times New Roman"/>
                <w:sz w:val="24"/>
              </w:rPr>
            </w:pPr>
          </w:p>
          <w:p w14:paraId="1045F697" w14:textId="77777777" w:rsidR="000A40B3" w:rsidRDefault="00980949">
            <w:pPr>
              <w:pStyle w:val="TableParagraph"/>
              <w:ind w:left="161" w:hanging="39"/>
              <w:jc w:val="lef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Provides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loan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amounts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between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$10,000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and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$100,000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to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home-based,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non-</w:t>
            </w:r>
            <w:r>
              <w:rPr>
                <w:w w:val="105"/>
                <w:sz w:val="24"/>
              </w:rPr>
              <w:t>profit,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sole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proprietors,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start-ups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commercial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location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Newark.</w:t>
            </w:r>
          </w:p>
        </w:tc>
      </w:tr>
      <w:tr w:rsidR="000A40B3" w14:paraId="1045F69F" w14:textId="77777777">
        <w:trPr>
          <w:trHeight w:val="750"/>
        </w:trPr>
        <w:tc>
          <w:tcPr>
            <w:tcW w:w="4387" w:type="dxa"/>
            <w:tcBorders>
              <w:bottom w:val="single" w:sz="6" w:space="0" w:color="0000FF"/>
            </w:tcBorders>
          </w:tcPr>
          <w:p w14:paraId="1045F699" w14:textId="77777777" w:rsidR="000A40B3" w:rsidRDefault="00980949">
            <w:pPr>
              <w:pStyle w:val="TableParagraph"/>
              <w:spacing w:before="220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Carver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Federal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Savings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Bank</w:t>
            </w:r>
          </w:p>
          <w:p w14:paraId="1045F69A" w14:textId="77777777" w:rsidR="000A40B3" w:rsidRDefault="00980949">
            <w:pPr>
              <w:pStyle w:val="TableParagraph"/>
              <w:spacing w:before="4" w:line="213" w:lineRule="exact"/>
              <w:ind w:left="32"/>
            </w:pPr>
            <w:hyperlink r:id="rId19">
              <w:r>
                <w:rPr>
                  <w:color w:val="0000FF"/>
                </w:rPr>
                <w:t>Business</w:t>
              </w:r>
              <w:r>
                <w:rPr>
                  <w:color w:val="0000FF"/>
                  <w:spacing w:val="-5"/>
                </w:rPr>
                <w:t xml:space="preserve"> </w:t>
              </w:r>
              <w:r>
                <w:rPr>
                  <w:color w:val="0000FF"/>
                </w:rPr>
                <w:t>&amp;</w:t>
              </w:r>
              <w:r>
                <w:rPr>
                  <w:color w:val="0000FF"/>
                  <w:spacing w:val="-5"/>
                </w:rPr>
                <w:t xml:space="preserve"> </w:t>
              </w:r>
              <w:r>
                <w:rPr>
                  <w:color w:val="0000FF"/>
                </w:rPr>
                <w:t>Commercial</w:t>
              </w:r>
              <w:r>
                <w:rPr>
                  <w:color w:val="0000FF"/>
                  <w:spacing w:val="-5"/>
                </w:rPr>
                <w:t xml:space="preserve"> </w:t>
              </w:r>
              <w:r>
                <w:rPr>
                  <w:color w:val="0000FF"/>
                </w:rPr>
                <w:t>Lending</w:t>
              </w:r>
              <w:r>
                <w:rPr>
                  <w:color w:val="0000FF"/>
                  <w:spacing w:val="-5"/>
                </w:rPr>
                <w:t xml:space="preserve"> </w:t>
              </w:r>
              <w:r>
                <w:rPr>
                  <w:color w:val="0000FF"/>
                </w:rPr>
                <w:t>›</w:t>
              </w:r>
              <w:r>
                <w:rPr>
                  <w:color w:val="0000FF"/>
                  <w:spacing w:val="-4"/>
                </w:rPr>
                <w:t xml:space="preserve"> </w:t>
              </w:r>
              <w:r>
                <w:rPr>
                  <w:color w:val="0000FF"/>
                </w:rPr>
                <w:t>Carver</w:t>
              </w:r>
              <w:r>
                <w:rPr>
                  <w:color w:val="0000FF"/>
                  <w:spacing w:val="-5"/>
                </w:rPr>
                <w:t xml:space="preserve"> </w:t>
              </w:r>
              <w:r>
                <w:rPr>
                  <w:color w:val="0000FF"/>
                  <w:spacing w:val="-2"/>
                </w:rPr>
                <w:t>Federal</w:t>
              </w:r>
            </w:hyperlink>
          </w:p>
        </w:tc>
        <w:tc>
          <w:tcPr>
            <w:tcW w:w="3165" w:type="dxa"/>
            <w:vMerge w:val="restart"/>
          </w:tcPr>
          <w:p w14:paraId="1045F69B" w14:textId="77777777" w:rsidR="000A40B3" w:rsidRDefault="00980949">
            <w:pPr>
              <w:pStyle w:val="TableParagraph"/>
              <w:spacing w:before="191"/>
              <w:ind w:left="36" w:right="2"/>
              <w:rPr>
                <w:sz w:val="24"/>
              </w:rPr>
            </w:pPr>
            <w:r>
              <w:rPr>
                <w:spacing w:val="-2"/>
                <w:sz w:val="24"/>
              </w:rPr>
              <w:t>718-230-</w:t>
            </w:r>
            <w:r>
              <w:rPr>
                <w:spacing w:val="-4"/>
                <w:sz w:val="24"/>
              </w:rPr>
              <w:t>2900</w:t>
            </w:r>
          </w:p>
          <w:p w14:paraId="1045F69C" w14:textId="77777777" w:rsidR="000A40B3" w:rsidRDefault="00980949">
            <w:pPr>
              <w:pStyle w:val="TableParagraph"/>
              <w:spacing w:before="7"/>
              <w:ind w:left="36" w:right="2"/>
              <w:rPr>
                <w:sz w:val="24"/>
              </w:rPr>
            </w:pP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Microloans@carverbank.com</w:t>
              </w:r>
            </w:hyperlink>
          </w:p>
        </w:tc>
        <w:tc>
          <w:tcPr>
            <w:tcW w:w="7929" w:type="dxa"/>
            <w:vMerge w:val="restart"/>
          </w:tcPr>
          <w:p w14:paraId="1045F69D" w14:textId="77777777" w:rsidR="000A40B3" w:rsidRDefault="000A40B3">
            <w:pPr>
              <w:pStyle w:val="TableParagraph"/>
              <w:spacing w:before="30"/>
              <w:jc w:val="left"/>
              <w:rPr>
                <w:rFonts w:ascii="Times New Roman"/>
                <w:sz w:val="24"/>
              </w:rPr>
            </w:pPr>
          </w:p>
          <w:p w14:paraId="1045F69E" w14:textId="77777777" w:rsidR="000A40B3" w:rsidRDefault="00980949">
            <w:pPr>
              <w:pStyle w:val="TableParagraph"/>
              <w:ind w:left="1416" w:right="69" w:hanging="1311"/>
              <w:jc w:val="lef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Microbusiness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loans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between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$10,000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and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$50,000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to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businesses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that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have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a </w:t>
            </w:r>
            <w:r>
              <w:rPr>
                <w:w w:val="105"/>
                <w:sz w:val="24"/>
              </w:rPr>
              <w:t>commercial or home-based location in New Jersey.</w:t>
            </w:r>
          </w:p>
        </w:tc>
      </w:tr>
      <w:tr w:rsidR="000A40B3" w14:paraId="1045F6A3" w14:textId="77777777">
        <w:trPr>
          <w:trHeight w:val="503"/>
        </w:trPr>
        <w:tc>
          <w:tcPr>
            <w:tcW w:w="4387" w:type="dxa"/>
            <w:tcBorders>
              <w:top w:val="single" w:sz="6" w:space="0" w:color="0000FF"/>
            </w:tcBorders>
          </w:tcPr>
          <w:p w14:paraId="1045F6A0" w14:textId="77777777" w:rsidR="000A40B3" w:rsidRDefault="00980949">
            <w:pPr>
              <w:pStyle w:val="TableParagraph"/>
              <w:spacing w:before="20"/>
              <w:ind w:left="35"/>
            </w:pPr>
            <w:hyperlink r:id="rId21">
              <w:r>
                <w:rPr>
                  <w:color w:val="0000FF"/>
                  <w:u w:val="single" w:color="0000FF"/>
                </w:rPr>
                <w:t>Savings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u w:val="single" w:color="0000FF"/>
                </w:rPr>
                <w:t>Bank</w:t>
              </w:r>
            </w:hyperlink>
          </w:p>
        </w:tc>
        <w:tc>
          <w:tcPr>
            <w:tcW w:w="3165" w:type="dxa"/>
            <w:vMerge/>
            <w:tcBorders>
              <w:top w:val="nil"/>
            </w:tcBorders>
          </w:tcPr>
          <w:p w14:paraId="1045F6A1" w14:textId="77777777" w:rsidR="000A40B3" w:rsidRDefault="000A40B3">
            <w:pPr>
              <w:rPr>
                <w:sz w:val="2"/>
                <w:szCs w:val="2"/>
              </w:rPr>
            </w:pPr>
          </w:p>
        </w:tc>
        <w:tc>
          <w:tcPr>
            <w:tcW w:w="7929" w:type="dxa"/>
            <w:vMerge/>
            <w:tcBorders>
              <w:top w:val="nil"/>
            </w:tcBorders>
          </w:tcPr>
          <w:p w14:paraId="1045F6A2" w14:textId="77777777" w:rsidR="000A40B3" w:rsidRDefault="000A40B3">
            <w:pPr>
              <w:rPr>
                <w:sz w:val="2"/>
                <w:szCs w:val="2"/>
              </w:rPr>
            </w:pPr>
          </w:p>
        </w:tc>
      </w:tr>
    </w:tbl>
    <w:p w14:paraId="1045F6A4" w14:textId="77777777" w:rsidR="00980949" w:rsidRDefault="00980949"/>
    <w:sectPr w:rsidR="00980949">
      <w:type w:val="continuous"/>
      <w:pgSz w:w="15840" w:h="12240" w:orient="landscape"/>
      <w:pgMar w:top="2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B3"/>
    <w:rsid w:val="000A40B3"/>
    <w:rsid w:val="001D4DA8"/>
    <w:rsid w:val="001F733C"/>
    <w:rsid w:val="002F4B54"/>
    <w:rsid w:val="00333306"/>
    <w:rsid w:val="003A5A35"/>
    <w:rsid w:val="003C596A"/>
    <w:rsid w:val="00501F19"/>
    <w:rsid w:val="005F1E93"/>
    <w:rsid w:val="00603C4F"/>
    <w:rsid w:val="00605DF2"/>
    <w:rsid w:val="00685EE9"/>
    <w:rsid w:val="00980949"/>
    <w:rsid w:val="00C517EE"/>
    <w:rsid w:val="00C963ED"/>
    <w:rsid w:val="00E00EBD"/>
    <w:rsid w:val="00E70E82"/>
    <w:rsid w:val="00FD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5F66E"/>
  <w15:docId w15:val="{CD62C8FD-B6CF-41A8-B694-9D4F17F3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03C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C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1F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wamerica.org/lending-and-entrepreneurial-support/" TargetMode="External"/><Relationship Id="rId13" Type="http://schemas.openxmlformats.org/officeDocument/2006/relationships/hyperlink" Target="https://trufund.lendwithspark.com/NJEDA" TargetMode="External"/><Relationship Id="rId18" Type="http://schemas.openxmlformats.org/officeDocument/2006/relationships/hyperlink" Target="mailto:thopkins@investnewark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rverbank.com/lending-solutions/business-and-commercial-lending" TargetMode="External"/><Relationship Id="rId7" Type="http://schemas.openxmlformats.org/officeDocument/2006/relationships/hyperlink" Target="mailto:glenn@renaissancesbs.org" TargetMode="External"/><Relationship Id="rId12" Type="http://schemas.openxmlformats.org/officeDocument/2006/relationships/hyperlink" Target="https://www.trufund.org/markets/new-york/small-business-loan-fund/" TargetMode="External"/><Relationship Id="rId17" Type="http://schemas.openxmlformats.org/officeDocument/2006/relationships/hyperlink" Target="https://investnewark.org/capital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enise@cezcorp.org" TargetMode="External"/><Relationship Id="rId20" Type="http://schemas.openxmlformats.org/officeDocument/2006/relationships/hyperlink" Target="mailto:Microloans@carverbank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enaissancesbs.org/loan-program/new-jersey-main-street-micro-business-loan" TargetMode="External"/><Relationship Id="rId11" Type="http://schemas.openxmlformats.org/officeDocument/2006/relationships/hyperlink" Target="https://www.trufund.org/markets/new-york/small-business-loan-fund/" TargetMode="External"/><Relationship Id="rId5" Type="http://schemas.openxmlformats.org/officeDocument/2006/relationships/hyperlink" Target="mailto:kwatts@ascendus.org" TargetMode="External"/><Relationship Id="rId15" Type="http://schemas.openxmlformats.org/officeDocument/2006/relationships/hyperlink" Target="http://www.cezcorp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finnegan@growamerica.org" TargetMode="External"/><Relationship Id="rId19" Type="http://schemas.openxmlformats.org/officeDocument/2006/relationships/hyperlink" Target="https://www.carverbank.com/lending-solutions/business-and-commercial-lending" TargetMode="External"/><Relationship Id="rId4" Type="http://schemas.openxmlformats.org/officeDocument/2006/relationships/hyperlink" Target="https://www.ascendus.org/products/" TargetMode="External"/><Relationship Id="rId9" Type="http://schemas.openxmlformats.org/officeDocument/2006/relationships/hyperlink" Target="https://growamerica.org/lending-and-entrepreneurial-support/" TargetMode="External"/><Relationship Id="rId14" Type="http://schemas.openxmlformats.org/officeDocument/2006/relationships/hyperlink" Target="mailto:NewYork@trufund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419</Words>
  <Characters>2794</Characters>
  <Application>Microsoft Office Word</Application>
  <DocSecurity>0</DocSecurity>
  <Lines>107</Lines>
  <Paragraphs>68</Paragraphs>
  <ScaleCrop>false</ScaleCrop>
  <Company>NJEDA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McCall</dc:creator>
  <dc:description/>
  <cp:lastModifiedBy>Naimah Marshall</cp:lastModifiedBy>
  <cp:revision>4</cp:revision>
  <dcterms:created xsi:type="dcterms:W3CDTF">2026-06-02T16:13:00Z</dcterms:created>
  <dcterms:modified xsi:type="dcterms:W3CDTF">2026-06-02T17:19:00Z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2026-04-20T00:00:00Z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>D:20241004131005</vt:lpwstr>
  </property>
</Properties>
</file>